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3DA3" w14:textId="797897DC" w:rsidR="00CE4651" w:rsidRDefault="00510828" w:rsidP="00CE4651">
      <w:pPr>
        <w:spacing w:after="90"/>
        <w:ind w:left="360"/>
        <w:jc w:val="center"/>
        <w:rPr>
          <w:rFonts w:ascii="Palatino Linotype" w:hAnsi="Palatino Linotype"/>
          <w:color w:val="008080"/>
          <w:sz w:val="40"/>
          <w:szCs w:val="36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2A3BF9B" wp14:editId="7EFA6A1B">
            <wp:simplePos x="0" y="0"/>
            <wp:positionH relativeFrom="column">
              <wp:posOffset>-26370</wp:posOffset>
            </wp:positionH>
            <wp:positionV relativeFrom="paragraph">
              <wp:posOffset>612</wp:posOffset>
            </wp:positionV>
            <wp:extent cx="879475" cy="8794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3371">
        <w:rPr>
          <w:rFonts w:ascii="Palatino Linotype" w:hAnsi="Palatino Linotype"/>
          <w:color w:val="008080"/>
          <w:sz w:val="40"/>
          <w:szCs w:val="36"/>
        </w:rPr>
        <w:t xml:space="preserve">CCC </w:t>
      </w:r>
      <w:r w:rsidR="000F275E">
        <w:rPr>
          <w:rFonts w:ascii="Palatino Linotype" w:hAnsi="Palatino Linotype"/>
          <w:color w:val="008080"/>
          <w:sz w:val="40"/>
          <w:szCs w:val="36"/>
        </w:rPr>
        <w:t>Donates</w:t>
      </w:r>
      <w:r w:rsidR="00573371">
        <w:rPr>
          <w:rFonts w:ascii="Palatino Linotype" w:hAnsi="Palatino Linotype"/>
          <w:color w:val="008080"/>
          <w:sz w:val="40"/>
          <w:szCs w:val="36"/>
        </w:rPr>
        <w:t xml:space="preserve"> $100,000 to </w:t>
      </w:r>
      <w:r w:rsidRPr="00F36DC5">
        <w:rPr>
          <w:rFonts w:ascii="Palatino Linotype" w:hAnsi="Palatino Linotype"/>
          <w:color w:val="008080"/>
          <w:sz w:val="40"/>
          <w:szCs w:val="36"/>
        </w:rPr>
        <w:t xml:space="preserve">Collision Industry Foundation </w:t>
      </w:r>
      <w:r w:rsidR="00205210">
        <w:rPr>
          <w:rFonts w:ascii="Palatino Linotype" w:hAnsi="Palatino Linotype"/>
          <w:color w:val="008080"/>
          <w:sz w:val="40"/>
          <w:szCs w:val="36"/>
        </w:rPr>
        <w:t xml:space="preserve">COVID-19 </w:t>
      </w:r>
      <w:r w:rsidR="00573371">
        <w:rPr>
          <w:rFonts w:ascii="Palatino Linotype" w:hAnsi="Palatino Linotype"/>
          <w:color w:val="008080"/>
          <w:sz w:val="40"/>
          <w:szCs w:val="36"/>
        </w:rPr>
        <w:t>Fund</w:t>
      </w:r>
    </w:p>
    <w:p w14:paraId="6615518E" w14:textId="77777777" w:rsidR="00CE4651" w:rsidRPr="00CE4651" w:rsidRDefault="00F651BC" w:rsidP="00C81F07">
      <w:pPr>
        <w:spacing w:after="90"/>
        <w:rPr>
          <w:rFonts w:ascii="Palatino Linotype" w:hAnsi="Palatino Linotype"/>
          <w:color w:val="FF0000"/>
          <w:sz w:val="40"/>
          <w:szCs w:val="36"/>
        </w:rPr>
      </w:pPr>
      <w:r>
        <w:rPr>
          <w:rFonts w:eastAsia="Times New Roman"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C594FA" wp14:editId="21F12EBD">
                <wp:simplePos x="0" y="0"/>
                <wp:positionH relativeFrom="column">
                  <wp:posOffset>-146050</wp:posOffset>
                </wp:positionH>
                <wp:positionV relativeFrom="paragraph">
                  <wp:posOffset>137160</wp:posOffset>
                </wp:positionV>
                <wp:extent cx="1682750" cy="311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27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BC10" w14:textId="77777777" w:rsidR="00C81F07" w:rsidRPr="00C81F07" w:rsidRDefault="00C81F07" w:rsidP="00C81F07">
                            <w:pPr>
                              <w:spacing w:after="90"/>
                              <w:rPr>
                                <w:rFonts w:ascii="Palatino Linotype" w:hAnsi="Palatino Linotype"/>
                                <w:color w:val="323E4F" w:themeColor="text2" w:themeShade="BF"/>
                                <w:sz w:val="32"/>
                                <w:szCs w:val="28"/>
                              </w:rPr>
                            </w:pPr>
                            <w:r w:rsidRPr="00C81F07">
                              <w:rPr>
                                <w:rFonts w:eastAsia="Times New Roman"/>
                                <w:color w:val="323E4F" w:themeColor="text2" w:themeShade="BF"/>
                                <w:sz w:val="20"/>
                                <w:szCs w:val="20"/>
                              </w:rPr>
                              <w:t>We answer the call®</w:t>
                            </w:r>
                          </w:p>
                          <w:p w14:paraId="172D7C85" w14:textId="77777777" w:rsidR="00C81F07" w:rsidRDefault="00C81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594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pt;margin-top:10.8pt;width:132.5pt;height:2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" stroked="f">
                <v:textbox>
                  <w:txbxContent>
                    <w:p w14:paraId="3C9ABC10" w14:textId="77777777" w:rsidR="00C81F07" w:rsidRPr="00C81F07" w:rsidRDefault="00C81F07" w:rsidP="00C81F07">
                      <w:pPr>
                        <w:spacing w:after="90"/>
                        <w:rPr>
                          <w:rFonts w:ascii="Palatino Linotype" w:hAnsi="Palatino Linotype"/>
                          <w:color w:val="323E4F" w:themeColor="text2" w:themeShade="BF"/>
                          <w:sz w:val="32"/>
                          <w:szCs w:val="28"/>
                        </w:rPr>
                      </w:pPr>
                      <w:r w:rsidRPr="00C81F07">
                        <w:rPr>
                          <w:rFonts w:eastAsia="Times New Roman"/>
                          <w:color w:val="323E4F" w:themeColor="text2" w:themeShade="BF"/>
                          <w:sz w:val="20"/>
                          <w:szCs w:val="20"/>
                        </w:rPr>
                        <w:t>We answer the call®</w:t>
                      </w:r>
                    </w:p>
                    <w:p w14:paraId="172D7C85" w14:textId="77777777" w:rsidR="00C81F07" w:rsidRDefault="00C81F07"/>
                  </w:txbxContent>
                </v:textbox>
                <w10:wrap type="square"/>
              </v:shape>
            </w:pict>
          </mc:Fallback>
        </mc:AlternateContent>
      </w:r>
    </w:p>
    <w:p w14:paraId="5AE6AF64" w14:textId="77777777" w:rsidR="00510828" w:rsidRPr="001C281F" w:rsidRDefault="00510828" w:rsidP="00510828">
      <w:pPr>
        <w:spacing w:after="90"/>
        <w:ind w:left="360"/>
        <w:jc w:val="center"/>
        <w:rPr>
          <w:rFonts w:ascii="Palatino Linotype" w:hAnsi="Palatino Linotype"/>
          <w:color w:val="008080"/>
          <w:sz w:val="22"/>
          <w:szCs w:val="22"/>
        </w:rPr>
      </w:pPr>
    </w:p>
    <w:p w14:paraId="5EE3845D" w14:textId="11ADE434" w:rsidR="00573371" w:rsidRDefault="004A15C8" w:rsidP="00C81F07">
      <w:pPr>
        <w:shd w:val="clear" w:color="auto" w:fill="FFFFFF"/>
        <w:spacing w:after="90"/>
        <w:ind w:left="360"/>
        <w:rPr>
          <w:color w:val="000000"/>
        </w:rPr>
      </w:pPr>
      <w:r w:rsidRPr="00A00CE0">
        <w:rPr>
          <w:rStyle w:val="Emphasis"/>
        </w:rPr>
        <w:t xml:space="preserve">March </w:t>
      </w:r>
      <w:r w:rsidR="00573371" w:rsidRPr="00A00CE0">
        <w:rPr>
          <w:rStyle w:val="Emphasis"/>
        </w:rPr>
        <w:t>3</w:t>
      </w:r>
      <w:r w:rsidR="00E4797C">
        <w:rPr>
          <w:rStyle w:val="Emphasis"/>
        </w:rPr>
        <w:t>0</w:t>
      </w:r>
      <w:r w:rsidR="00510828" w:rsidRPr="00A00CE0">
        <w:rPr>
          <w:rStyle w:val="Emphasis"/>
        </w:rPr>
        <w:t>, 20</w:t>
      </w:r>
      <w:r w:rsidRPr="00A00CE0">
        <w:rPr>
          <w:rStyle w:val="Emphasis"/>
        </w:rPr>
        <w:t>20</w:t>
      </w:r>
      <w:r w:rsidR="00510828" w:rsidRPr="00A00CE0">
        <w:rPr>
          <w:rStyle w:val="Emphasis"/>
        </w:rPr>
        <w:t xml:space="preserve"> - Mechanicsville, VA. -</w:t>
      </w:r>
      <w:r w:rsidR="00510828" w:rsidRPr="00A00CE0">
        <w:rPr>
          <w:color w:val="000000"/>
        </w:rPr>
        <w:t xml:space="preserve"> The Collision Industry Foundation (CIF) announce</w:t>
      </w:r>
      <w:r w:rsidRPr="00A00CE0">
        <w:rPr>
          <w:color w:val="000000"/>
        </w:rPr>
        <w:t>d today th</w:t>
      </w:r>
      <w:r w:rsidR="00573371" w:rsidRPr="00A00CE0">
        <w:rPr>
          <w:color w:val="000000"/>
        </w:rPr>
        <w:t>at CCC Information S</w:t>
      </w:r>
      <w:r w:rsidR="00C63496">
        <w:rPr>
          <w:color w:val="000000"/>
        </w:rPr>
        <w:t>ervices</w:t>
      </w:r>
      <w:r w:rsidR="00573371" w:rsidRPr="00A00CE0">
        <w:rPr>
          <w:color w:val="000000"/>
        </w:rPr>
        <w:t xml:space="preserve"> </w:t>
      </w:r>
      <w:r w:rsidR="00153539">
        <w:rPr>
          <w:color w:val="000000"/>
        </w:rPr>
        <w:t xml:space="preserve">Inc. (CCC) </w:t>
      </w:r>
      <w:r w:rsidR="00573371" w:rsidRPr="00A00CE0">
        <w:rPr>
          <w:color w:val="000000"/>
        </w:rPr>
        <w:t>has donated</w:t>
      </w:r>
      <w:r w:rsidR="000F275E">
        <w:rPr>
          <w:color w:val="000000"/>
        </w:rPr>
        <w:t xml:space="preserve"> </w:t>
      </w:r>
      <w:r w:rsidR="00573371" w:rsidRPr="00A00CE0">
        <w:rPr>
          <w:color w:val="000000"/>
        </w:rPr>
        <w:t xml:space="preserve">$100,000 to the </w:t>
      </w:r>
      <w:r w:rsidR="00C259EA" w:rsidRPr="00A00CE0">
        <w:rPr>
          <w:color w:val="000000"/>
        </w:rPr>
        <w:t xml:space="preserve">CIF COVID-19 </w:t>
      </w:r>
      <w:r w:rsidR="00573371" w:rsidRPr="00A00CE0">
        <w:rPr>
          <w:color w:val="000000"/>
        </w:rPr>
        <w:t>fund</w:t>
      </w:r>
      <w:r w:rsidR="007C2CA0" w:rsidRPr="00A00CE0">
        <w:rPr>
          <w:color w:val="000000"/>
        </w:rPr>
        <w:t xml:space="preserve"> </w:t>
      </w:r>
      <w:r w:rsidR="00153539">
        <w:rPr>
          <w:color w:val="000000"/>
        </w:rPr>
        <w:t xml:space="preserve">to support </w:t>
      </w:r>
      <w:r w:rsidR="007C2CA0" w:rsidRPr="00A00CE0">
        <w:rPr>
          <w:color w:val="000000"/>
        </w:rPr>
        <w:t>collision repair professionals impacted by the COVID-19 pandemic</w:t>
      </w:r>
      <w:r w:rsidR="0041777F">
        <w:rPr>
          <w:color w:val="000000"/>
        </w:rPr>
        <w:t>, matching the initial $100,000 funded by CIF</w:t>
      </w:r>
      <w:r w:rsidR="0041777F" w:rsidRPr="00A00CE0">
        <w:rPr>
          <w:color w:val="000000"/>
        </w:rPr>
        <w:t xml:space="preserve">.   </w:t>
      </w:r>
    </w:p>
    <w:p w14:paraId="368149CE" w14:textId="77777777" w:rsidR="001C1017" w:rsidRDefault="001C1017" w:rsidP="00C81F07">
      <w:pPr>
        <w:shd w:val="clear" w:color="auto" w:fill="FFFFFF"/>
        <w:spacing w:after="90"/>
        <w:ind w:left="360"/>
        <w:rPr>
          <w:color w:val="000000"/>
        </w:rPr>
      </w:pPr>
    </w:p>
    <w:p w14:paraId="6DD2A913" w14:textId="625B3E0F" w:rsidR="001C1017" w:rsidRDefault="001C1017" w:rsidP="00C81F07">
      <w:pPr>
        <w:shd w:val="clear" w:color="auto" w:fill="FFFFFF"/>
        <w:spacing w:after="90"/>
        <w:ind w:left="360"/>
        <w:rPr>
          <w:color w:val="000000"/>
        </w:rPr>
      </w:pPr>
      <w:r>
        <w:rPr>
          <w:color w:val="000000"/>
        </w:rPr>
        <w:t xml:space="preserve">CIF </w:t>
      </w:r>
      <w:r w:rsidRPr="00A00CE0">
        <w:rPr>
          <w:color w:val="000000"/>
        </w:rPr>
        <w:t xml:space="preserve">is the </w:t>
      </w:r>
      <w:r>
        <w:rPr>
          <w:color w:val="000000"/>
        </w:rPr>
        <w:t xml:space="preserve">official </w:t>
      </w:r>
      <w:r w:rsidRPr="00A00CE0">
        <w:rPr>
          <w:color w:val="000000"/>
        </w:rPr>
        <w:t>501(c)(3) charitable arm of the collision repair industry</w:t>
      </w:r>
      <w:r>
        <w:rPr>
          <w:color w:val="000000"/>
        </w:rPr>
        <w:t xml:space="preserve"> and </w:t>
      </w:r>
      <w:r w:rsidRPr="00A00CE0">
        <w:rPr>
          <w:color w:val="000000"/>
        </w:rPr>
        <w:t>is dedicated to raising, managing and donating funds to provide emergency relief to collision repair professionals who have been impacted by natural disasters or other catastrophic events</w:t>
      </w:r>
      <w:r>
        <w:rPr>
          <w:color w:val="000000"/>
        </w:rPr>
        <w:t>, such as COVID-19</w:t>
      </w:r>
      <w:r w:rsidRPr="00A00CE0">
        <w:rPr>
          <w:color w:val="000000"/>
        </w:rPr>
        <w:t>.</w:t>
      </w:r>
    </w:p>
    <w:p w14:paraId="4E1E5638" w14:textId="77777777" w:rsidR="005D72E9" w:rsidRDefault="005D72E9" w:rsidP="005D72E9">
      <w:pPr>
        <w:shd w:val="clear" w:color="auto" w:fill="FFFFFF"/>
        <w:spacing w:after="90"/>
        <w:ind w:left="360"/>
        <w:rPr>
          <w:color w:val="000000"/>
        </w:rPr>
      </w:pPr>
    </w:p>
    <w:p w14:paraId="60ECF1A1" w14:textId="7ECE9199" w:rsidR="005D72E9" w:rsidRPr="009A4EFA" w:rsidRDefault="003518F2" w:rsidP="005D72E9">
      <w:pPr>
        <w:shd w:val="clear" w:color="auto" w:fill="FFFFFF"/>
        <w:spacing w:after="90"/>
        <w:ind w:left="360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99F3D6" wp14:editId="144C1C80">
            <wp:simplePos x="0" y="0"/>
            <wp:positionH relativeFrom="column">
              <wp:posOffset>4165600</wp:posOffset>
            </wp:positionH>
            <wp:positionV relativeFrom="paragraph">
              <wp:posOffset>34290</wp:posOffset>
            </wp:positionV>
            <wp:extent cx="1530350" cy="9817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86" t="21671" r="24713" b="21669"/>
                    <a:stretch/>
                  </pic:blipFill>
                  <pic:spPr bwMode="auto">
                    <a:xfrm>
                      <a:off x="0" y="0"/>
                      <a:ext cx="153035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2E9">
        <w:rPr>
          <w:color w:val="000000"/>
        </w:rPr>
        <w:t>“</w:t>
      </w:r>
      <w:r w:rsidR="00A948AF">
        <w:rPr>
          <w:color w:val="000000"/>
        </w:rPr>
        <w:t>During our most challenging times, t</w:t>
      </w:r>
      <w:r w:rsidR="004F4C20">
        <w:rPr>
          <w:color w:val="000000"/>
        </w:rPr>
        <w:t xml:space="preserve">he Collision Industry Foundation has </w:t>
      </w:r>
      <w:r w:rsidR="00450223">
        <w:rPr>
          <w:color w:val="000000"/>
        </w:rPr>
        <w:t xml:space="preserve">been a constant source of leadership for </w:t>
      </w:r>
      <w:r w:rsidR="00A948AF">
        <w:rPr>
          <w:color w:val="000000"/>
        </w:rPr>
        <w:t xml:space="preserve">our </w:t>
      </w:r>
      <w:r w:rsidR="00450223">
        <w:rPr>
          <w:color w:val="000000"/>
        </w:rPr>
        <w:t xml:space="preserve">industry,” </w:t>
      </w:r>
      <w:r w:rsidR="005D72E9">
        <w:rPr>
          <w:color w:val="000000"/>
        </w:rPr>
        <w:t>s</w:t>
      </w:r>
      <w:r w:rsidR="008D0E03">
        <w:rPr>
          <w:color w:val="000000"/>
        </w:rPr>
        <w:t>t</w:t>
      </w:r>
      <w:r w:rsidR="005D72E9">
        <w:rPr>
          <w:color w:val="000000"/>
        </w:rPr>
        <w:t xml:space="preserve">ated </w:t>
      </w:r>
      <w:r w:rsidR="004F4C20">
        <w:rPr>
          <w:color w:val="000000"/>
        </w:rPr>
        <w:t>Joseph Allen, general manager, senior vice president, automotive services group, CCC</w:t>
      </w:r>
      <w:r w:rsidR="005D72E9">
        <w:rPr>
          <w:color w:val="000000"/>
        </w:rPr>
        <w:t>. “</w:t>
      </w:r>
      <w:r w:rsidR="004F4C20">
        <w:rPr>
          <w:color w:val="000000"/>
        </w:rPr>
        <w:t xml:space="preserve">CCC is proud to support CIF as </w:t>
      </w:r>
      <w:r w:rsidR="00C85739">
        <w:rPr>
          <w:color w:val="000000"/>
        </w:rPr>
        <w:t xml:space="preserve">it continues its work mobilizing the broader community and delivering relief to our </w:t>
      </w:r>
      <w:r w:rsidR="004F4C20">
        <w:rPr>
          <w:color w:val="000000"/>
        </w:rPr>
        <w:t>industry</w:t>
      </w:r>
      <w:r w:rsidR="00A948AF">
        <w:rPr>
          <w:color w:val="000000"/>
        </w:rPr>
        <w:t>.”</w:t>
      </w:r>
      <w:r w:rsidR="005D72E9">
        <w:rPr>
          <w:color w:val="000000"/>
        </w:rPr>
        <w:t xml:space="preserve"> </w:t>
      </w:r>
    </w:p>
    <w:p w14:paraId="3A6E9B0B" w14:textId="77777777" w:rsidR="005D3ED1" w:rsidRDefault="005D3ED1" w:rsidP="00D776CA">
      <w:pPr>
        <w:shd w:val="clear" w:color="auto" w:fill="FFFFFF"/>
        <w:spacing w:after="90"/>
        <w:ind w:left="360"/>
        <w:rPr>
          <w:color w:val="000000"/>
        </w:rPr>
      </w:pPr>
    </w:p>
    <w:p w14:paraId="403EDAC0" w14:textId="0D67AD37" w:rsidR="003A7C60" w:rsidRDefault="004A15C8" w:rsidP="00D776CA">
      <w:pPr>
        <w:shd w:val="clear" w:color="auto" w:fill="FFFFFF"/>
        <w:spacing w:after="90"/>
        <w:ind w:left="360"/>
        <w:rPr>
          <w:color w:val="000000"/>
        </w:rPr>
      </w:pPr>
      <w:r w:rsidRPr="00A00CE0">
        <w:rPr>
          <w:color w:val="000000"/>
        </w:rPr>
        <w:t>“</w:t>
      </w:r>
      <w:r w:rsidR="0038135C">
        <w:rPr>
          <w:color w:val="000000"/>
        </w:rPr>
        <w:t>CCC is a compassionate industry leader,</w:t>
      </w:r>
      <w:r w:rsidR="0038135C" w:rsidRPr="00A00CE0">
        <w:rPr>
          <w:color w:val="000000"/>
        </w:rPr>
        <w:t xml:space="preserve"> </w:t>
      </w:r>
      <w:r w:rsidR="0038135C">
        <w:rPr>
          <w:color w:val="000000"/>
        </w:rPr>
        <w:t>and w</w:t>
      </w:r>
      <w:r w:rsidR="007C2CA0" w:rsidRPr="00A00CE0">
        <w:rPr>
          <w:color w:val="000000"/>
        </w:rPr>
        <w:t xml:space="preserve">e are </w:t>
      </w:r>
      <w:r w:rsidR="00A00CE0" w:rsidRPr="00A00CE0">
        <w:rPr>
          <w:color w:val="000000"/>
        </w:rPr>
        <w:t>grateful</w:t>
      </w:r>
      <w:r w:rsidR="007C2CA0" w:rsidRPr="00A00CE0">
        <w:rPr>
          <w:color w:val="000000"/>
        </w:rPr>
        <w:t xml:space="preserve"> for th</w:t>
      </w:r>
      <w:r w:rsidR="0038135C">
        <w:rPr>
          <w:color w:val="000000"/>
        </w:rPr>
        <w:t>eir</w:t>
      </w:r>
      <w:r w:rsidR="007C2CA0" w:rsidRPr="00A00CE0">
        <w:rPr>
          <w:color w:val="000000"/>
        </w:rPr>
        <w:t xml:space="preserve"> </w:t>
      </w:r>
      <w:r w:rsidR="000F275E">
        <w:rPr>
          <w:color w:val="000000"/>
        </w:rPr>
        <w:t xml:space="preserve">financial </w:t>
      </w:r>
      <w:r w:rsidR="007C2CA0" w:rsidRPr="00A00CE0">
        <w:rPr>
          <w:color w:val="000000"/>
        </w:rPr>
        <w:t xml:space="preserve">assistance </w:t>
      </w:r>
      <w:r w:rsidR="00A00CE0">
        <w:rPr>
          <w:color w:val="000000"/>
        </w:rPr>
        <w:t>at this crucial time</w:t>
      </w:r>
      <w:r w:rsidR="000F275E">
        <w:rPr>
          <w:color w:val="000000"/>
        </w:rPr>
        <w:t>.</w:t>
      </w:r>
      <w:r w:rsidR="00FC655A">
        <w:rPr>
          <w:color w:val="000000"/>
        </w:rPr>
        <w:t xml:space="preserve"> </w:t>
      </w:r>
      <w:r w:rsidR="000F275E">
        <w:rPr>
          <w:color w:val="000000"/>
        </w:rPr>
        <w:t>A</w:t>
      </w:r>
      <w:r w:rsidR="00D776CA">
        <w:rPr>
          <w:color w:val="000000"/>
        </w:rPr>
        <w:t>pplications</w:t>
      </w:r>
      <w:r w:rsidR="00A00CE0">
        <w:rPr>
          <w:color w:val="000000"/>
        </w:rPr>
        <w:t xml:space="preserve"> for support are already coming in</w:t>
      </w:r>
      <w:r w:rsidR="003A7C60">
        <w:rPr>
          <w:color w:val="000000"/>
        </w:rPr>
        <w:t xml:space="preserve"> from those in need</w:t>
      </w:r>
      <w:r w:rsidR="00A00CE0">
        <w:rPr>
          <w:color w:val="000000"/>
        </w:rPr>
        <w:t>,</w:t>
      </w:r>
      <w:r w:rsidR="001C281F">
        <w:rPr>
          <w:color w:val="000000"/>
        </w:rPr>
        <w:t xml:space="preserve"> so this generous donation is vital,</w:t>
      </w:r>
      <w:r w:rsidR="00A00CE0">
        <w:rPr>
          <w:color w:val="000000"/>
        </w:rPr>
        <w:t xml:space="preserve">” </w:t>
      </w:r>
      <w:r w:rsidR="003A7C60">
        <w:rPr>
          <w:color w:val="000000"/>
        </w:rPr>
        <w:t>stated</w:t>
      </w:r>
      <w:r w:rsidR="00205210" w:rsidRPr="00A00CE0">
        <w:rPr>
          <w:color w:val="000000"/>
        </w:rPr>
        <w:t xml:space="preserve"> Michael Quinn, CIF Board President</w:t>
      </w:r>
      <w:r w:rsidR="00BF7DFB" w:rsidRPr="00A00CE0">
        <w:rPr>
          <w:color w:val="000000"/>
        </w:rPr>
        <w:t xml:space="preserve"> and SVP </w:t>
      </w:r>
      <w:r w:rsidR="0014100D" w:rsidRPr="00A00CE0">
        <w:rPr>
          <w:color w:val="000000"/>
        </w:rPr>
        <w:t xml:space="preserve">of </w:t>
      </w:r>
      <w:r w:rsidR="00BF7DFB" w:rsidRPr="00A00CE0">
        <w:rPr>
          <w:color w:val="000000"/>
        </w:rPr>
        <w:t>Business Development at Air</w:t>
      </w:r>
      <w:r w:rsidR="0014100D" w:rsidRPr="00A00CE0">
        <w:rPr>
          <w:color w:val="000000"/>
        </w:rPr>
        <w:t>P</w:t>
      </w:r>
      <w:r w:rsidR="00BF7DFB" w:rsidRPr="00A00CE0">
        <w:rPr>
          <w:color w:val="000000"/>
        </w:rPr>
        <w:t>ro Diagnostics</w:t>
      </w:r>
      <w:r w:rsidR="00205210" w:rsidRPr="00A00CE0">
        <w:rPr>
          <w:color w:val="000000"/>
        </w:rPr>
        <w:t>. “</w:t>
      </w:r>
      <w:r w:rsidR="0038135C">
        <w:rPr>
          <w:color w:val="000000"/>
        </w:rPr>
        <w:t>We look forward to others like CCC stepping up to help those impacted in our industry</w:t>
      </w:r>
      <w:r w:rsidR="00FC655A">
        <w:rPr>
          <w:color w:val="000000"/>
        </w:rPr>
        <w:t>.</w:t>
      </w:r>
      <w:r w:rsidR="0038135C">
        <w:rPr>
          <w:color w:val="000000"/>
        </w:rPr>
        <w:t xml:space="preserve"> </w:t>
      </w:r>
      <w:r w:rsidR="003A7C60">
        <w:rPr>
          <w:color w:val="000000"/>
        </w:rPr>
        <w:t xml:space="preserve">The </w:t>
      </w:r>
      <w:r w:rsidR="00C63496">
        <w:rPr>
          <w:color w:val="000000"/>
        </w:rPr>
        <w:t>CIF</w:t>
      </w:r>
      <w:r w:rsidR="003A7C60">
        <w:rPr>
          <w:color w:val="000000"/>
        </w:rPr>
        <w:t xml:space="preserve"> Board of Trustees calls on all industry stakeholders to dig deep to help our own</w:t>
      </w:r>
      <w:r w:rsidR="001C148C">
        <w:rPr>
          <w:color w:val="000000"/>
        </w:rPr>
        <w:t>. T</w:t>
      </w:r>
      <w:r w:rsidR="003A7C60">
        <w:rPr>
          <w:color w:val="000000"/>
        </w:rPr>
        <w:t xml:space="preserve">ogether we </w:t>
      </w:r>
      <w:r w:rsidR="001C148C">
        <w:rPr>
          <w:color w:val="000000"/>
        </w:rPr>
        <w:t>can and will make it through this</w:t>
      </w:r>
      <w:r w:rsidR="003A7C60">
        <w:rPr>
          <w:color w:val="000000"/>
        </w:rPr>
        <w:t xml:space="preserve">.”  </w:t>
      </w:r>
    </w:p>
    <w:p w14:paraId="465AC4DA" w14:textId="77777777" w:rsidR="003A7C60" w:rsidRDefault="003A7C60" w:rsidP="00D776CA">
      <w:pPr>
        <w:shd w:val="clear" w:color="auto" w:fill="FFFFFF"/>
        <w:spacing w:after="90"/>
        <w:ind w:left="360"/>
        <w:rPr>
          <w:color w:val="000000"/>
        </w:rPr>
      </w:pPr>
    </w:p>
    <w:p w14:paraId="7F03B13E" w14:textId="72901250" w:rsidR="005D72E9" w:rsidRDefault="005D72E9" w:rsidP="00D776CA">
      <w:pPr>
        <w:shd w:val="clear" w:color="auto" w:fill="FFFFFF"/>
        <w:spacing w:after="90"/>
        <w:ind w:left="360"/>
        <w:rPr>
          <w:color w:val="000000"/>
        </w:rPr>
      </w:pPr>
      <w:r w:rsidRPr="005D72E9">
        <w:rPr>
          <w:color w:val="000000"/>
        </w:rPr>
        <w:t>Links to donat</w:t>
      </w:r>
      <w:r>
        <w:rPr>
          <w:color w:val="000000"/>
        </w:rPr>
        <w:t>e</w:t>
      </w:r>
      <w:r w:rsidR="00C85739">
        <w:rPr>
          <w:color w:val="000000"/>
        </w:rPr>
        <w:t xml:space="preserve">, </w:t>
      </w:r>
      <w:r>
        <w:rPr>
          <w:color w:val="000000"/>
        </w:rPr>
        <w:t>apply for aid</w:t>
      </w:r>
      <w:r w:rsidR="00C85739">
        <w:rPr>
          <w:color w:val="000000"/>
        </w:rPr>
        <w:t xml:space="preserve">, and </w:t>
      </w:r>
      <w:r w:rsidR="00CE3AD7">
        <w:rPr>
          <w:color w:val="000000"/>
        </w:rPr>
        <w:t>for corporate donations</w:t>
      </w:r>
      <w:bookmarkStart w:id="0" w:name="_GoBack"/>
      <w:bookmarkEnd w:id="0"/>
      <w:r w:rsidR="00C85739">
        <w:rPr>
          <w:color w:val="000000"/>
        </w:rPr>
        <w:t xml:space="preserve"> </w:t>
      </w:r>
      <w:r w:rsidR="00071D1C">
        <w:rPr>
          <w:color w:val="000000"/>
        </w:rPr>
        <w:t xml:space="preserve">are </w:t>
      </w:r>
      <w:r>
        <w:rPr>
          <w:color w:val="000000"/>
        </w:rPr>
        <w:t xml:space="preserve">listed below: </w:t>
      </w:r>
    </w:p>
    <w:p w14:paraId="5A5E273F" w14:textId="77777777" w:rsidR="00A00CE0" w:rsidRPr="00A00CE0" w:rsidRDefault="00A00CE0" w:rsidP="00A00CE0">
      <w:pPr>
        <w:shd w:val="clear" w:color="auto" w:fill="FFFFFF"/>
        <w:ind w:firstLine="360"/>
        <w:rPr>
          <w:rFonts w:ascii="Calibri" w:hAnsi="Calibri" w:cs="Calibri"/>
          <w:color w:val="000000"/>
        </w:rPr>
      </w:pPr>
      <w:r w:rsidRPr="00A00CE0">
        <w:rPr>
          <w:rStyle w:val="Strong"/>
          <w:rFonts w:ascii="Calibri" w:hAnsi="Calibri" w:cs="Calibri"/>
          <w:color w:val="000000"/>
        </w:rPr>
        <w:t>TO APPLY FOR ASSISTANCE - </w:t>
      </w:r>
      <w:hyperlink r:id="rId8" w:tgtFrame="_blank" w:history="1">
        <w:r w:rsidRPr="00A00CE0">
          <w:rPr>
            <w:rStyle w:val="Hyperlink"/>
            <w:rFonts w:ascii="Calibri" w:hAnsi="Calibri" w:cs="Calibri"/>
            <w:b/>
            <w:bCs/>
          </w:rPr>
          <w:t>Click Here</w:t>
        </w:r>
      </w:hyperlink>
    </w:p>
    <w:p w14:paraId="691473B3" w14:textId="77777777" w:rsidR="00A00CE0" w:rsidRPr="00A00CE0" w:rsidRDefault="00A00CE0" w:rsidP="00A00CE0">
      <w:pPr>
        <w:shd w:val="clear" w:color="auto" w:fill="FFFFFF"/>
        <w:ind w:firstLine="360"/>
        <w:rPr>
          <w:rFonts w:ascii="Calibri" w:hAnsi="Calibri" w:cs="Calibri"/>
          <w:b/>
          <w:bCs/>
          <w:color w:val="000000"/>
        </w:rPr>
      </w:pPr>
    </w:p>
    <w:p w14:paraId="50A795BC" w14:textId="77777777" w:rsidR="00A00CE0" w:rsidRDefault="00A00CE0" w:rsidP="00A00CE0">
      <w:pPr>
        <w:shd w:val="clear" w:color="auto" w:fill="FFFFFF"/>
        <w:ind w:firstLine="360"/>
        <w:rPr>
          <w:rStyle w:val="Hyperlink"/>
          <w:rFonts w:ascii="Calibri" w:hAnsi="Calibri" w:cs="Calibri"/>
          <w:b/>
          <w:bCs/>
        </w:rPr>
      </w:pPr>
      <w:r w:rsidRPr="00A00CE0">
        <w:rPr>
          <w:rFonts w:ascii="Calibri" w:hAnsi="Calibri" w:cs="Calibri"/>
          <w:b/>
          <w:bCs/>
          <w:color w:val="000000"/>
        </w:rPr>
        <w:t>TO DONATE -  </w:t>
      </w:r>
      <w:hyperlink r:id="rId9" w:tgtFrame="_blank" w:history="1">
        <w:r w:rsidRPr="00A00CE0">
          <w:rPr>
            <w:rStyle w:val="Hyperlink"/>
            <w:rFonts w:ascii="Calibri" w:hAnsi="Calibri" w:cs="Calibri"/>
            <w:b/>
            <w:bCs/>
          </w:rPr>
          <w:t>Click Here </w:t>
        </w:r>
      </w:hyperlink>
    </w:p>
    <w:p w14:paraId="482822DD" w14:textId="77777777" w:rsidR="007D6F69" w:rsidRDefault="007D6F69" w:rsidP="00A00CE0">
      <w:pPr>
        <w:shd w:val="clear" w:color="auto" w:fill="FFFFFF"/>
        <w:ind w:firstLine="360"/>
        <w:rPr>
          <w:rStyle w:val="Hyperlink"/>
          <w:rFonts w:ascii="Calibri" w:hAnsi="Calibri" w:cs="Calibri"/>
          <w:b/>
          <w:bCs/>
        </w:rPr>
      </w:pPr>
    </w:p>
    <w:p w14:paraId="46CE62C2" w14:textId="77777777" w:rsidR="007D6F69" w:rsidRDefault="007D6F69" w:rsidP="00A00CE0">
      <w:pPr>
        <w:shd w:val="clear" w:color="auto" w:fill="FFFFFF"/>
        <w:ind w:firstLine="360"/>
        <w:rPr>
          <w:rStyle w:val="Strong"/>
          <w:b w:val="0"/>
          <w:bCs w:val="0"/>
          <w:color w:val="000000"/>
        </w:rPr>
      </w:pPr>
      <w:r w:rsidRPr="007D6F69">
        <w:rPr>
          <w:rStyle w:val="Strong"/>
          <w:rFonts w:ascii="Calibri" w:hAnsi="Calibri" w:cs="Calibri"/>
          <w:color w:val="000000"/>
        </w:rPr>
        <w:t>FOR CORPORATE DONATIONS</w:t>
      </w:r>
      <w:r>
        <w:rPr>
          <w:rStyle w:val="Strong"/>
          <w:rFonts w:ascii="Calibri" w:hAnsi="Calibri" w:cs="Calibri"/>
          <w:color w:val="000000"/>
        </w:rPr>
        <w:t xml:space="preserve"> -</w:t>
      </w:r>
      <w:r>
        <w:rPr>
          <w:rStyle w:val="Strong"/>
          <w:b w:val="0"/>
          <w:bCs w:val="0"/>
          <w:color w:val="000000"/>
        </w:rPr>
        <w:t xml:space="preserve"> contact </w:t>
      </w:r>
      <w:hyperlink r:id="rId10" w:history="1">
        <w:r w:rsidRPr="008A5751">
          <w:rPr>
            <w:rStyle w:val="Hyperlink"/>
          </w:rPr>
          <w:t>collisionindustryfoundation@gmail.com</w:t>
        </w:r>
      </w:hyperlink>
    </w:p>
    <w:p w14:paraId="24FDD253" w14:textId="31810C92" w:rsidR="00E4797C" w:rsidRPr="00CE3AD7" w:rsidRDefault="00A00CE0" w:rsidP="00CE3AD7">
      <w:pPr>
        <w:shd w:val="clear" w:color="auto" w:fill="FFFFFF"/>
        <w:rPr>
          <w:rFonts w:ascii="Calibri" w:hAnsi="Calibri" w:cs="Calibri"/>
          <w:b/>
          <w:bCs/>
          <w:color w:val="000000"/>
        </w:rPr>
      </w:pPr>
      <w:r w:rsidRPr="00A00CE0">
        <w:rPr>
          <w:rFonts w:ascii="Calibri" w:hAnsi="Calibri" w:cs="Calibri"/>
          <w:b/>
          <w:bCs/>
          <w:color w:val="000000"/>
        </w:rPr>
        <w:t> </w:t>
      </w:r>
    </w:p>
    <w:p w14:paraId="47647BBA" w14:textId="2038255B" w:rsidR="00BF7DFB" w:rsidRPr="00A00CE0" w:rsidRDefault="00BF7DFB" w:rsidP="00BF7DFB">
      <w:pPr>
        <w:shd w:val="clear" w:color="auto" w:fill="FFFFFF"/>
        <w:ind w:left="360"/>
        <w:rPr>
          <w:rFonts w:ascii="Calibri" w:hAnsi="Calibri" w:cs="Calibri"/>
          <w:i/>
          <w:iCs/>
          <w:color w:val="000000"/>
        </w:rPr>
      </w:pPr>
      <w:r w:rsidRPr="00A00CE0">
        <w:rPr>
          <w:rFonts w:ascii="Calibri" w:hAnsi="Calibri" w:cs="Calibri"/>
          <w:i/>
          <w:iCs/>
          <w:color w:val="000000"/>
        </w:rPr>
        <w:t>For more information visit: </w:t>
      </w:r>
      <w:hyperlink r:id="rId11" w:tgtFrame="_blank" w:history="1">
        <w:r w:rsidRPr="00A00CE0">
          <w:rPr>
            <w:rStyle w:val="Hyperlink"/>
            <w:rFonts w:ascii="Calibri" w:hAnsi="Calibri" w:cs="Calibri"/>
            <w:i/>
            <w:iCs/>
          </w:rPr>
          <w:t>http://www.collisionindustryfoundation.org</w:t>
        </w:r>
      </w:hyperlink>
    </w:p>
    <w:p w14:paraId="74EB6350" w14:textId="77777777" w:rsidR="00BF7DFB" w:rsidRPr="00A00CE0" w:rsidRDefault="00CE3AD7" w:rsidP="0014100D">
      <w:pPr>
        <w:shd w:val="clear" w:color="auto" w:fill="FFFFFF"/>
        <w:ind w:left="360"/>
        <w:rPr>
          <w:rFonts w:ascii="Calibri" w:hAnsi="Calibri" w:cs="Calibri"/>
          <w:i/>
          <w:iCs/>
          <w:color w:val="000000"/>
        </w:rPr>
      </w:pPr>
      <w:hyperlink r:id="rId12" w:tgtFrame="_blank" w:history="1">
        <w:r w:rsidR="00BF7DFB" w:rsidRPr="00A00CE0">
          <w:rPr>
            <w:rStyle w:val="Hyperlink"/>
            <w:rFonts w:ascii="Calibri" w:hAnsi="Calibri" w:cs="Calibri"/>
            <w:i/>
            <w:iCs/>
          </w:rPr>
          <w:t>Like us on Facebook</w:t>
        </w:r>
      </w:hyperlink>
      <w:r w:rsidR="00BF7DFB" w:rsidRPr="00A00CE0">
        <w:rPr>
          <w:rFonts w:ascii="Calibri" w:hAnsi="Calibri" w:cs="Calibri"/>
          <w:i/>
          <w:iCs/>
          <w:color w:val="000000"/>
        </w:rPr>
        <w:t xml:space="preserve"> and Follow us on </w:t>
      </w:r>
      <w:hyperlink r:id="rId13" w:tgtFrame="_blank" w:history="1">
        <w:r w:rsidR="00BF7DFB" w:rsidRPr="00A00CE0">
          <w:rPr>
            <w:rStyle w:val="Hyperlink"/>
            <w:rFonts w:ascii="Calibri" w:hAnsi="Calibri" w:cs="Calibri"/>
            <w:i/>
            <w:iCs/>
          </w:rPr>
          <w:t>LinkedIn</w:t>
        </w:r>
      </w:hyperlink>
    </w:p>
    <w:p w14:paraId="1761EBE7" w14:textId="77777777" w:rsidR="00563086" w:rsidRPr="00A00CE0" w:rsidRDefault="00563086">
      <w:pPr>
        <w:shd w:val="clear" w:color="auto" w:fill="FFFFFF"/>
        <w:spacing w:after="90"/>
        <w:rPr>
          <w:color w:val="000000"/>
        </w:rPr>
      </w:pPr>
    </w:p>
    <w:sectPr w:rsidR="00563086" w:rsidRPr="00A00CE0" w:rsidSect="009118C1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DA0FE8"/>
    <w:multiLevelType w:val="hybridMultilevel"/>
    <w:tmpl w:val="CABAD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E6415"/>
    <w:multiLevelType w:val="hybridMultilevel"/>
    <w:tmpl w:val="88FA7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36AB5"/>
    <w:multiLevelType w:val="hybridMultilevel"/>
    <w:tmpl w:val="DF34866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365"/>
    <w:rsid w:val="00051550"/>
    <w:rsid w:val="00071D1C"/>
    <w:rsid w:val="000935C5"/>
    <w:rsid w:val="000E59C6"/>
    <w:rsid w:val="000F275E"/>
    <w:rsid w:val="000F3FF1"/>
    <w:rsid w:val="000F4C0B"/>
    <w:rsid w:val="00126099"/>
    <w:rsid w:val="0014100D"/>
    <w:rsid w:val="00153539"/>
    <w:rsid w:val="001702C7"/>
    <w:rsid w:val="001C1017"/>
    <w:rsid w:val="001C148C"/>
    <w:rsid w:val="001C281F"/>
    <w:rsid w:val="001E3EEA"/>
    <w:rsid w:val="00205210"/>
    <w:rsid w:val="00240A25"/>
    <w:rsid w:val="00241556"/>
    <w:rsid w:val="002A5E20"/>
    <w:rsid w:val="002B0338"/>
    <w:rsid w:val="002E16AD"/>
    <w:rsid w:val="003347FF"/>
    <w:rsid w:val="00340F42"/>
    <w:rsid w:val="003518F2"/>
    <w:rsid w:val="003520E8"/>
    <w:rsid w:val="00353099"/>
    <w:rsid w:val="00370613"/>
    <w:rsid w:val="0038135C"/>
    <w:rsid w:val="003A7C60"/>
    <w:rsid w:val="003C6D55"/>
    <w:rsid w:val="003C7BA7"/>
    <w:rsid w:val="0041777F"/>
    <w:rsid w:val="00450223"/>
    <w:rsid w:val="00453AB0"/>
    <w:rsid w:val="00480B64"/>
    <w:rsid w:val="0048521C"/>
    <w:rsid w:val="004A15C8"/>
    <w:rsid w:val="004B6CCA"/>
    <w:rsid w:val="004D3E79"/>
    <w:rsid w:val="004F4C20"/>
    <w:rsid w:val="004F5F32"/>
    <w:rsid w:val="00510828"/>
    <w:rsid w:val="00513FF0"/>
    <w:rsid w:val="00523D17"/>
    <w:rsid w:val="00563086"/>
    <w:rsid w:val="00573371"/>
    <w:rsid w:val="005937B8"/>
    <w:rsid w:val="005B44AF"/>
    <w:rsid w:val="005C71C9"/>
    <w:rsid w:val="005D1433"/>
    <w:rsid w:val="005D3ED1"/>
    <w:rsid w:val="005D6874"/>
    <w:rsid w:val="005D72E9"/>
    <w:rsid w:val="005E404A"/>
    <w:rsid w:val="005F5884"/>
    <w:rsid w:val="00634CA9"/>
    <w:rsid w:val="0069120E"/>
    <w:rsid w:val="006E6607"/>
    <w:rsid w:val="006F624F"/>
    <w:rsid w:val="007844B9"/>
    <w:rsid w:val="007B3F07"/>
    <w:rsid w:val="007C2CA0"/>
    <w:rsid w:val="007D54D9"/>
    <w:rsid w:val="007D6F69"/>
    <w:rsid w:val="007E42DE"/>
    <w:rsid w:val="00830060"/>
    <w:rsid w:val="00831D53"/>
    <w:rsid w:val="008D0E03"/>
    <w:rsid w:val="008D567E"/>
    <w:rsid w:val="008D5697"/>
    <w:rsid w:val="0091093F"/>
    <w:rsid w:val="009118C1"/>
    <w:rsid w:val="00962284"/>
    <w:rsid w:val="009667BC"/>
    <w:rsid w:val="00983F1C"/>
    <w:rsid w:val="009A4EFA"/>
    <w:rsid w:val="00A00CE0"/>
    <w:rsid w:val="00A35E10"/>
    <w:rsid w:val="00A948AF"/>
    <w:rsid w:val="00AB0539"/>
    <w:rsid w:val="00AE2365"/>
    <w:rsid w:val="00B23291"/>
    <w:rsid w:val="00B52446"/>
    <w:rsid w:val="00B83120"/>
    <w:rsid w:val="00BF7DFB"/>
    <w:rsid w:val="00C16223"/>
    <w:rsid w:val="00C259EA"/>
    <w:rsid w:val="00C34A92"/>
    <w:rsid w:val="00C42D02"/>
    <w:rsid w:val="00C47765"/>
    <w:rsid w:val="00C55777"/>
    <w:rsid w:val="00C601ED"/>
    <w:rsid w:val="00C63496"/>
    <w:rsid w:val="00C81F07"/>
    <w:rsid w:val="00C8260B"/>
    <w:rsid w:val="00C85739"/>
    <w:rsid w:val="00CA08E6"/>
    <w:rsid w:val="00CB32B5"/>
    <w:rsid w:val="00CC566C"/>
    <w:rsid w:val="00CE3AD7"/>
    <w:rsid w:val="00CE4651"/>
    <w:rsid w:val="00CE7A8A"/>
    <w:rsid w:val="00D27DB4"/>
    <w:rsid w:val="00D40C28"/>
    <w:rsid w:val="00D776CA"/>
    <w:rsid w:val="00DB2AB4"/>
    <w:rsid w:val="00DC7478"/>
    <w:rsid w:val="00DD6F30"/>
    <w:rsid w:val="00E22B5A"/>
    <w:rsid w:val="00E4797C"/>
    <w:rsid w:val="00E709B2"/>
    <w:rsid w:val="00E80306"/>
    <w:rsid w:val="00EC4660"/>
    <w:rsid w:val="00EF01A6"/>
    <w:rsid w:val="00F0161A"/>
    <w:rsid w:val="00F1317E"/>
    <w:rsid w:val="00F2098F"/>
    <w:rsid w:val="00F651BC"/>
    <w:rsid w:val="00F73C71"/>
    <w:rsid w:val="00F87396"/>
    <w:rsid w:val="00FB4A34"/>
    <w:rsid w:val="00FC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9281"/>
  <w15:docId w15:val="{70ED7EAF-2E20-46ED-814E-5BF11DF9B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365"/>
  </w:style>
  <w:style w:type="paragraph" w:styleId="BalloonText">
    <w:name w:val="Balloon Text"/>
    <w:basedOn w:val="Normal"/>
    <w:link w:val="BalloonTextChar"/>
    <w:uiPriority w:val="99"/>
    <w:semiHidden/>
    <w:unhideWhenUsed/>
    <w:rsid w:val="005937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7B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099"/>
    <w:pPr>
      <w:ind w:left="720"/>
      <w:contextualSpacing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26099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126099"/>
    <w:rPr>
      <w:i/>
      <w:iCs/>
    </w:rPr>
  </w:style>
  <w:style w:type="character" w:customStyle="1" w:styleId="UnresolvedMention1">
    <w:name w:val="Unresolved Mention1"/>
    <w:basedOn w:val="DefaultParagraphFont"/>
    <w:uiPriority w:val="99"/>
    <w:rsid w:val="005D14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660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00CE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47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8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llisionindustryfoundation.org/disaster-assistance-request-form.html" TargetMode="External"/><Relationship Id="rId13" Type="http://schemas.openxmlformats.org/officeDocument/2006/relationships/hyperlink" Target="https://www.linkedin.com/company/15406955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acebook.com/CollisionIndustryFound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llisionindustryfoundation.or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llisionindustryfoundatio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lipcause.com/secure/cause_pdetails/Nzg3MTk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2C8E2-F47C-405D-9AAD-A526AE5D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Gonzalez</dc:creator>
  <cp:lastModifiedBy>Jordan Dorn</cp:lastModifiedBy>
  <cp:revision>2</cp:revision>
  <dcterms:created xsi:type="dcterms:W3CDTF">2020-03-30T11:48:00Z</dcterms:created>
  <dcterms:modified xsi:type="dcterms:W3CDTF">2020-03-30T11:48:00Z</dcterms:modified>
</cp:coreProperties>
</file>